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234" w:rsidRPr="008A4D73" w:rsidRDefault="004F6A5A" w:rsidP="004F6A5A">
      <w:pPr>
        <w:jc w:val="center"/>
        <w:rPr>
          <w:b/>
        </w:rPr>
      </w:pPr>
      <w:r w:rsidRPr="008A4D73">
        <w:rPr>
          <w:b/>
        </w:rPr>
        <w:t>VETERAN’S SCHOLARSHIP</w:t>
      </w:r>
    </w:p>
    <w:p w:rsidR="008A4D73" w:rsidRPr="008A4D73" w:rsidRDefault="008A4D73" w:rsidP="004F6A5A">
      <w:pPr>
        <w:jc w:val="center"/>
        <w:rPr>
          <w:u w:val="single"/>
        </w:rPr>
      </w:pPr>
      <w:r w:rsidRPr="008A4D73">
        <w:rPr>
          <w:u w:val="single"/>
        </w:rPr>
        <w:t>Specific Qualifications of Candidates</w:t>
      </w:r>
    </w:p>
    <w:p w:rsidR="004F6A5A" w:rsidRDefault="004F6A5A" w:rsidP="004F6A5A">
      <w:r>
        <w:t>1. They must be a senior boy or girl in the Hitchcock County High School.</w:t>
      </w:r>
    </w:p>
    <w:p w:rsidR="004F6A5A" w:rsidRDefault="004F6A5A" w:rsidP="004F6A5A">
      <w:r>
        <w:t xml:space="preserve">2. They must have indicated through his or her high school grades that they have an academic ability rated no lower than a “C” average. </w:t>
      </w:r>
      <w:r w:rsidRPr="008A4D73">
        <w:rPr>
          <w:b/>
        </w:rPr>
        <w:t>They must attach a transcript which can only be obtained from the guidance counselor.</w:t>
      </w:r>
    </w:p>
    <w:p w:rsidR="004F6A5A" w:rsidRDefault="004F6A5A" w:rsidP="004F6A5A">
      <w:r>
        <w:t>3. They must have two letters of recommendation. On</w:t>
      </w:r>
      <w:r w:rsidR="008A4D73">
        <w:t>e must be from a high school facul</w:t>
      </w:r>
      <w:r>
        <w:t>ty member and one from a non-related adult.</w:t>
      </w:r>
    </w:p>
    <w:p w:rsidR="004F6A5A" w:rsidRDefault="004F6A5A" w:rsidP="004F6A5A">
      <w:r>
        <w:t>4. The application made by the boy or girl seeking the scholarship shall contain a statement telling of their intent and reasons for seek</w:t>
      </w:r>
      <w:r w:rsidR="008A4D73">
        <w:t>ing further training and outlin</w:t>
      </w:r>
      <w:r>
        <w:t>ing their ambitions in their chosen field. The application shall contain an up-to-date record of the applicant’s participation in school, church, community or any other worthwhile activity.</w:t>
      </w:r>
    </w:p>
    <w:p w:rsidR="004F6A5A" w:rsidRDefault="004F6A5A" w:rsidP="004F6A5A">
      <w:r>
        <w:t>5. Preference will be given to students whose parents or grandparents are veterans.</w:t>
      </w:r>
    </w:p>
    <w:p w:rsidR="004F6A5A" w:rsidRDefault="004F6A5A" w:rsidP="004F6A5A">
      <w:r>
        <w:t>6. Scholarship recipients must maintain a “C” average to stay eligible.</w:t>
      </w:r>
    </w:p>
    <w:p w:rsidR="004F6A5A" w:rsidRDefault="004F6A5A" w:rsidP="004F6A5A">
      <w:r>
        <w:t>The Veteran’s Post Scholarship is established to encourage and assist enthusiastic, intelligent, and worthy boys or girls to prepare themselves for a business or profession.</w:t>
      </w:r>
    </w:p>
    <w:p w:rsidR="00C17C9D" w:rsidRDefault="00C17C9D" w:rsidP="00C17C9D">
      <w:r>
        <w:t>The Scholarship Committee shall be appointed by the Commander and Trustees of VFW, with final action by the Post. There shall be named an alternate to receive the scholarship in case it becomes impossible for the first-named recipient to accept the scholarship.</w:t>
      </w:r>
    </w:p>
    <w:p w:rsidR="004F6A5A" w:rsidRDefault="00621BD7" w:rsidP="004F6A5A">
      <w:r>
        <w:rPr>
          <w:b/>
        </w:rPr>
        <w:t>Two</w:t>
      </w:r>
      <w:r w:rsidR="004F6A5A">
        <w:t xml:space="preserve"> Scholarships will be in the amount of </w:t>
      </w:r>
      <w:r w:rsidR="004F6A5A" w:rsidRPr="008A4D73">
        <w:rPr>
          <w:b/>
        </w:rPr>
        <w:t>$1,000 ($500 per semester).</w:t>
      </w:r>
      <w:r w:rsidR="004F6A5A">
        <w:t xml:space="preserve"> The VFW Adjutant will send the </w:t>
      </w:r>
      <w:r w:rsidR="004F6A5A" w:rsidRPr="008A4D73">
        <w:rPr>
          <w:u w:val="single"/>
        </w:rPr>
        <w:t xml:space="preserve">first </w:t>
      </w:r>
      <w:r w:rsidR="004F6A5A" w:rsidRPr="00B62338">
        <w:rPr>
          <w:b/>
          <w:u w:val="single"/>
        </w:rPr>
        <w:t>$500</w:t>
      </w:r>
      <w:r w:rsidR="004F6A5A">
        <w:t xml:space="preserve"> to the Academic Institution when he or she receives proof of the scholarship recipient’s enrollment in said establishment. This proof shall be a copy of recipient’s registration and/or class schedule. The </w:t>
      </w:r>
      <w:r w:rsidR="004F6A5A" w:rsidRPr="008A4D73">
        <w:rPr>
          <w:u w:val="single"/>
        </w:rPr>
        <w:t xml:space="preserve">second </w:t>
      </w:r>
      <w:r w:rsidR="004F6A5A" w:rsidRPr="00B62338">
        <w:rPr>
          <w:b/>
          <w:u w:val="single"/>
        </w:rPr>
        <w:t>$500</w:t>
      </w:r>
      <w:r w:rsidR="004F6A5A">
        <w:t xml:space="preserve"> shall be paid to the institution upon receipt of the second semester registration and/or class schedule. The proof of enrollment should be sent to the </w:t>
      </w:r>
      <w:r w:rsidR="00B62338">
        <w:t xml:space="preserve">Hitchcock County Schools who will forward it to the </w:t>
      </w:r>
      <w:r w:rsidR="004F6A5A">
        <w:t>Post Adju</w:t>
      </w:r>
      <w:r w:rsidR="008A4D73">
        <w:t>ta</w:t>
      </w:r>
      <w:r w:rsidR="004F6A5A">
        <w:t>nt so they can remit funds to the appropriate institution.</w:t>
      </w:r>
    </w:p>
    <w:p w:rsidR="004F6A5A" w:rsidRDefault="004F6A5A" w:rsidP="004F6A5A">
      <w:r>
        <w:t>The application for the scholarship shall be submitted no later than April</w:t>
      </w:r>
      <w:r w:rsidR="006C57C1">
        <w:t xml:space="preserve"> 1, 2025</w:t>
      </w:r>
      <w:r>
        <w:t xml:space="preserve"> and shall be signed by his or her parent or guardi</w:t>
      </w:r>
      <w:r w:rsidR="004F76DC">
        <w:t>an.</w:t>
      </w:r>
    </w:p>
    <w:p w:rsidR="004F6A5A" w:rsidRDefault="004F6A5A" w:rsidP="004F6A5A">
      <w:r>
        <w:t xml:space="preserve">The recipient of the scholarship shall notify the Adjutant of the VFW by </w:t>
      </w:r>
      <w:r w:rsidR="006D1BBF">
        <w:rPr>
          <w:b/>
        </w:rPr>
        <w:t>July 1</w:t>
      </w:r>
      <w:r w:rsidR="006C57C1">
        <w:rPr>
          <w:b/>
        </w:rPr>
        <w:t>3, 2025</w:t>
      </w:r>
      <w:r>
        <w:t xml:space="preserve"> that they wil</w:t>
      </w:r>
      <w:r w:rsidR="008A4D73">
        <w:t>l</w:t>
      </w:r>
      <w:r>
        <w:t xml:space="preserve"> or wi</w:t>
      </w:r>
      <w:r w:rsidR="008A4D73">
        <w:t>l</w:t>
      </w:r>
      <w:r>
        <w:t>l not accept the scholarship. If he or she does not accept it, then the scholarship will be offered to the alternate, who must accept i</w:t>
      </w:r>
      <w:r w:rsidR="008A4D73">
        <w:t>t</w:t>
      </w:r>
      <w:r>
        <w:t xml:space="preserve"> by </w:t>
      </w:r>
      <w:r w:rsidR="006C57C1">
        <w:rPr>
          <w:b/>
        </w:rPr>
        <w:t>August 17</w:t>
      </w:r>
      <w:bookmarkStart w:id="0" w:name="_GoBack"/>
      <w:bookmarkEnd w:id="0"/>
      <w:r w:rsidR="006D1BBF">
        <w:rPr>
          <w:b/>
        </w:rPr>
        <w:t>, 202</w:t>
      </w:r>
      <w:r w:rsidR="006C57C1">
        <w:rPr>
          <w:b/>
        </w:rPr>
        <w:t>5</w:t>
      </w:r>
      <w:r>
        <w:t xml:space="preserve"> by notifying the Adjutant.</w:t>
      </w:r>
      <w:r w:rsidR="00C17C9D">
        <w:t xml:space="preserve"> They must include the class schedule, the name of the school, school address, and name of person to send to funds to.  </w:t>
      </w:r>
      <w:r w:rsidR="00B62338">
        <w:t>Hitchcock County Schools, P.O. Box 368, Trenton, NE 69044.</w:t>
      </w:r>
      <w:r>
        <w:t xml:space="preserve"> Scholarships must be used the following school term or shall be forfeited.</w:t>
      </w:r>
    </w:p>
    <w:p w:rsidR="00B62338" w:rsidRDefault="004F6A5A" w:rsidP="004F6A5A">
      <w:r>
        <w:t>If the recipient forfeits the scholarship after the first semester, the second semester schola</w:t>
      </w:r>
      <w:r w:rsidR="008A4D73">
        <w:t>rship dollars will be paid t</w:t>
      </w:r>
      <w:r>
        <w:t>o the alternate if said alternat</w:t>
      </w:r>
      <w:r w:rsidR="008A4D73">
        <w:t>e is attending a school of high</w:t>
      </w:r>
      <w:r>
        <w:t>er learning or training establishment.</w:t>
      </w:r>
    </w:p>
    <w:p w:rsidR="004F6A5A" w:rsidRPr="00B62338" w:rsidRDefault="00B62338" w:rsidP="00B62338">
      <w:pPr>
        <w:tabs>
          <w:tab w:val="left" w:pos="3900"/>
        </w:tabs>
      </w:pPr>
      <w:r>
        <w:tab/>
      </w:r>
    </w:p>
    <w:sectPr w:rsidR="004F6A5A" w:rsidRPr="00B62338" w:rsidSect="008A4D73">
      <w:headerReference w:type="default" r:id="rId6"/>
      <w:footerReference w:type="default" r:id="rId7"/>
      <w:pgSz w:w="12240" w:h="15840"/>
      <w:pgMar w:top="1008"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6DC" w:rsidRDefault="004F76DC" w:rsidP="004F76DC">
      <w:pPr>
        <w:spacing w:after="0" w:line="240" w:lineRule="auto"/>
      </w:pPr>
      <w:r>
        <w:separator/>
      </w:r>
    </w:p>
  </w:endnote>
  <w:endnote w:type="continuationSeparator" w:id="0">
    <w:p w:rsidR="004F76DC" w:rsidRDefault="004F76DC" w:rsidP="004F7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393" w:rsidRDefault="00586393">
    <w:pPr>
      <w:pStyle w:val="Footer"/>
    </w:pPr>
    <w:r>
      <w:t>Return to Ms. McCarter</w:t>
    </w:r>
    <w:r w:rsidR="006C57C1">
      <w:t xml:space="preserve"> by April 1, 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6DC" w:rsidRDefault="004F76DC" w:rsidP="004F76DC">
      <w:pPr>
        <w:spacing w:after="0" w:line="240" w:lineRule="auto"/>
      </w:pPr>
      <w:r>
        <w:separator/>
      </w:r>
    </w:p>
  </w:footnote>
  <w:footnote w:type="continuationSeparator" w:id="0">
    <w:p w:rsidR="004F76DC" w:rsidRDefault="004F76DC" w:rsidP="004F7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6DC" w:rsidRDefault="006C57C1" w:rsidP="004F76DC">
    <w:pPr>
      <w:pStyle w:val="Header"/>
      <w:jc w:val="right"/>
    </w:pPr>
    <w:r>
      <w:t>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A5A"/>
    <w:rsid w:val="002F73DA"/>
    <w:rsid w:val="004F6A5A"/>
    <w:rsid w:val="004F76DC"/>
    <w:rsid w:val="00586393"/>
    <w:rsid w:val="00621BD7"/>
    <w:rsid w:val="006C57C1"/>
    <w:rsid w:val="006D1BBF"/>
    <w:rsid w:val="008A4D73"/>
    <w:rsid w:val="00B04234"/>
    <w:rsid w:val="00B62338"/>
    <w:rsid w:val="00C17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BF5F4"/>
  <w15:docId w15:val="{7014D0A4-FBFC-4306-B721-7F8C6960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6DC"/>
  </w:style>
  <w:style w:type="paragraph" w:styleId="Footer">
    <w:name w:val="footer"/>
    <w:basedOn w:val="Normal"/>
    <w:link w:val="FooterChar"/>
    <w:uiPriority w:val="99"/>
    <w:unhideWhenUsed/>
    <w:rsid w:val="004F7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Rippen</dc:creator>
  <cp:lastModifiedBy>Chris Rippen</cp:lastModifiedBy>
  <cp:revision>4</cp:revision>
  <dcterms:created xsi:type="dcterms:W3CDTF">2024-03-13T15:31:00Z</dcterms:created>
  <dcterms:modified xsi:type="dcterms:W3CDTF">2025-03-13T16:28:00Z</dcterms:modified>
</cp:coreProperties>
</file>